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F4" w:rsidRPr="00394BF4" w:rsidRDefault="00394BF4" w:rsidP="00394BF4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sq-AL"/>
        </w:rPr>
      </w:pPr>
      <w:r w:rsidRPr="00394BF4">
        <w:rPr>
          <w:rFonts w:ascii="Calibri" w:hAnsi="Calibri" w:cs="Calibri"/>
          <w:bCs/>
          <w:smallCaps/>
          <w:sz w:val="32"/>
          <w:szCs w:val="32"/>
          <w:lang w:val="it-IT"/>
        </w:rPr>
        <w:t>Universiteti i Prishtinës “</w:t>
      </w:r>
      <w:r w:rsidRPr="00394BF4">
        <w:rPr>
          <w:rFonts w:ascii="Calibri" w:hAnsi="Calibri" w:cs="Calibri"/>
          <w:bCs/>
          <w:smallCaps/>
          <w:sz w:val="32"/>
          <w:szCs w:val="32"/>
          <w:lang w:val="sq-AL"/>
        </w:rPr>
        <w:t>Hasan Prishtina” – Fakulteti i Filologjisë</w:t>
      </w:r>
    </w:p>
    <w:p w:rsidR="00394BF4" w:rsidRPr="00394BF4" w:rsidRDefault="00394BF4" w:rsidP="00394BF4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it-IT"/>
        </w:rPr>
      </w:pPr>
      <w:r w:rsidRPr="00394BF4">
        <w:rPr>
          <w:rFonts w:ascii="Calibri" w:hAnsi="Calibri" w:cs="Calibri"/>
          <w:bCs/>
          <w:smallCaps/>
          <w:sz w:val="32"/>
          <w:szCs w:val="32"/>
          <w:lang w:val="it-IT"/>
        </w:rPr>
        <w:t>Departamenti i Gjuhës dhe Letërsisë Gjermane</w:t>
      </w:r>
    </w:p>
    <w:p w:rsidR="00EE5ECD" w:rsidRPr="00E429F7" w:rsidRDefault="00EE5ECD" w:rsidP="00EE5ECD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it-IT"/>
        </w:rPr>
      </w:pPr>
      <w:r w:rsidRPr="00E429F7">
        <w:rPr>
          <w:rFonts w:ascii="Calibri" w:hAnsi="Calibri" w:cs="Calibri"/>
          <w:bCs/>
          <w:smallCaps/>
          <w:sz w:val="32"/>
          <w:szCs w:val="32"/>
          <w:lang w:val="it-IT"/>
        </w:rPr>
        <w:t>Orari i vlerësimit të studentëve për vitin paraprak 2024/2025</w:t>
      </w:r>
    </w:p>
    <w:p w:rsidR="006041F5" w:rsidRPr="00394BF4" w:rsidRDefault="00394BF4" w:rsidP="006041F5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sq-AL"/>
        </w:rPr>
      </w:pPr>
      <w:r w:rsidRPr="00394BF4">
        <w:rPr>
          <w:rFonts w:ascii="Calibri" w:hAnsi="Calibri" w:cs="Calibri"/>
          <w:bCs/>
          <w:smallCaps/>
          <w:sz w:val="32"/>
          <w:szCs w:val="32"/>
          <w:lang w:val="it-IT"/>
        </w:rPr>
        <w:t xml:space="preserve">Programi </w:t>
      </w:r>
      <w:r w:rsidR="003A319A">
        <w:rPr>
          <w:rFonts w:ascii="Calibri" w:hAnsi="Calibri" w:cs="Calibri"/>
          <w:bCs/>
          <w:smallCaps/>
          <w:sz w:val="32"/>
          <w:szCs w:val="32"/>
          <w:lang w:val="it-IT"/>
        </w:rPr>
        <w:t>Master</w:t>
      </w:r>
      <w:r w:rsidR="006041F5" w:rsidRPr="00394BF4">
        <w:rPr>
          <w:rFonts w:ascii="Calibri" w:hAnsi="Calibri" w:cs="Calibri"/>
          <w:bCs/>
          <w:smallCaps/>
          <w:sz w:val="32"/>
          <w:szCs w:val="32"/>
          <w:lang w:val="it-IT"/>
        </w:rPr>
        <w:t xml:space="preserve"> “</w:t>
      </w:r>
      <w:r>
        <w:rPr>
          <w:rFonts w:ascii="Calibri" w:hAnsi="Calibri" w:cs="Calibri"/>
          <w:bCs/>
          <w:smallCaps/>
          <w:sz w:val="32"/>
          <w:szCs w:val="32"/>
          <w:lang w:val="it-IT"/>
        </w:rPr>
        <w:t>G</w:t>
      </w:r>
      <w:r w:rsidRPr="00394BF4">
        <w:rPr>
          <w:rFonts w:ascii="Calibri" w:hAnsi="Calibri" w:cs="Calibri"/>
          <w:bCs/>
          <w:smallCaps/>
          <w:sz w:val="32"/>
          <w:szCs w:val="32"/>
          <w:lang w:val="it-IT"/>
        </w:rPr>
        <w:t>jermanishtja si gjuhë e huaj</w:t>
      </w:r>
      <w:r w:rsidR="006041F5" w:rsidRPr="00394BF4">
        <w:rPr>
          <w:rFonts w:ascii="Calibri" w:hAnsi="Calibri" w:cs="Calibri"/>
          <w:bCs/>
          <w:smallCaps/>
          <w:sz w:val="32"/>
          <w:szCs w:val="32"/>
          <w:lang w:val="sq-AL"/>
        </w:rPr>
        <w:t>”</w:t>
      </w:r>
    </w:p>
    <w:p w:rsidR="006041F5" w:rsidRPr="00394BF4" w:rsidRDefault="006041F5" w:rsidP="006041F5">
      <w:pPr>
        <w:jc w:val="center"/>
        <w:outlineLvl w:val="0"/>
        <w:rPr>
          <w:rFonts w:ascii="Calibri" w:hAnsi="Calibri" w:cs="Calibri"/>
          <w:bCs/>
          <w:smallCaps/>
          <w:sz w:val="32"/>
          <w:szCs w:val="32"/>
          <w:lang w:val="it-IT"/>
        </w:rPr>
      </w:pPr>
    </w:p>
    <w:p w:rsidR="00A5545B" w:rsidRDefault="00A5545B" w:rsidP="006041F5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</w:p>
    <w:p w:rsidR="00A5545B" w:rsidRDefault="00A5545B" w:rsidP="006041F5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</w:p>
    <w:tbl>
      <w:tblPr>
        <w:tblW w:w="9714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1783"/>
        <w:gridCol w:w="1530"/>
        <w:gridCol w:w="857"/>
        <w:gridCol w:w="475"/>
      </w:tblGrid>
      <w:tr w:rsidR="00EE5ECD" w:rsidRPr="001807F6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Detyrat, ushtrimet dhe ndërveprimi (O)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Blertë Ismajli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04.12.2024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14:00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  <w:tr w:rsidR="00EE5ECD" w:rsidRPr="001807F6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Të nxënit e gjermanishtes si gjuhë e huaj (O)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Vjosa Hamiti</w:t>
            </w:r>
          </w:p>
        </w:tc>
        <w:tc>
          <w:tcPr>
            <w:tcW w:w="1530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06.12.2024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14:00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29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Planifikimi i orës mësimore (O)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Milote Sadiku</w:t>
            </w:r>
          </w:p>
        </w:tc>
        <w:tc>
          <w:tcPr>
            <w:tcW w:w="1530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09.12.2024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14:00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Gjuhësi aplikative për mësimdhënien e gjermanishtes si gjuhë e huaj (Z)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Teuta Abrashi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10.12.2024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12:00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E07A9B" w:rsidRDefault="00EE5ECD" w:rsidP="00EE5ECD">
            <w:pPr>
              <w:spacing w:before="120" w:after="120"/>
              <w:rPr>
                <w:lang w:val="de-DE"/>
              </w:rPr>
            </w:pPr>
            <w:r w:rsidRPr="00E07A9B">
              <w:rPr>
                <w:rFonts w:ascii="Calibri" w:hAnsi="Calibri" w:cs="Calibri"/>
                <w:bCs/>
                <w:lang w:val="nb-NO"/>
              </w:rPr>
              <w:t>Gjermanishtja si gjuhë e huaj</w:t>
            </w:r>
            <w:r>
              <w:rPr>
                <w:rFonts w:ascii="Calibri" w:hAnsi="Calibri" w:cs="Calibri"/>
                <w:bCs/>
                <w:lang w:val="nb-NO"/>
              </w:rPr>
              <w:t xml:space="preserve"> (Z)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Teuta Abrashi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10.12.2024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12:00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Materialet mësimore dhe mediat (O)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Milote Sadiku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09.12.2024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14:00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Metodologji e punës shkencore (O)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Sadije Rexhepi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12.12.2024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16:00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32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Testimi dhe vlerësimi (Z)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 xml:space="preserve">Sadije Rexhepi  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12.12.2024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16:00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32</w:t>
            </w:r>
          </w:p>
        </w:tc>
      </w:tr>
      <w:tr w:rsidR="00EE5ECD" w:rsidRPr="008F482D" w:rsidTr="008C59A2">
        <w:tc>
          <w:tcPr>
            <w:tcW w:w="5069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Mësimdhënia me mediat digjitale (Z)</w:t>
            </w:r>
          </w:p>
        </w:tc>
        <w:tc>
          <w:tcPr>
            <w:tcW w:w="1783" w:type="dxa"/>
          </w:tcPr>
          <w:p w:rsidR="00EE5ECD" w:rsidRPr="00125374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125374">
              <w:rPr>
                <w:rFonts w:ascii="Calibri" w:hAnsi="Calibri" w:cs="Calibri"/>
                <w:bCs/>
                <w:lang w:val="nb-NO"/>
              </w:rPr>
              <w:t>Blertë Ismajli</w:t>
            </w:r>
          </w:p>
        </w:tc>
        <w:tc>
          <w:tcPr>
            <w:tcW w:w="1530" w:type="dxa"/>
            <w:shd w:val="clear" w:color="auto" w:fill="auto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04.12.2024</w:t>
            </w:r>
          </w:p>
        </w:tc>
        <w:tc>
          <w:tcPr>
            <w:tcW w:w="857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14:00</w:t>
            </w:r>
          </w:p>
        </w:tc>
        <w:tc>
          <w:tcPr>
            <w:tcW w:w="475" w:type="dxa"/>
          </w:tcPr>
          <w:p w:rsidR="00EE5ECD" w:rsidRPr="00EE5ECD" w:rsidRDefault="00EE5ECD" w:rsidP="00EE5ECD">
            <w:pPr>
              <w:spacing w:before="120" w:after="120"/>
              <w:rPr>
                <w:rFonts w:ascii="Calibri" w:hAnsi="Calibri" w:cs="Calibri"/>
                <w:bCs/>
                <w:lang w:val="nb-NO"/>
              </w:rPr>
            </w:pPr>
            <w:r w:rsidRPr="00EE5ECD">
              <w:rPr>
                <w:rFonts w:ascii="Calibri" w:hAnsi="Calibri" w:cs="Calibri"/>
                <w:bCs/>
                <w:lang w:val="nb-NO"/>
              </w:rPr>
              <w:t>31</w:t>
            </w:r>
          </w:p>
        </w:tc>
      </w:tr>
    </w:tbl>
    <w:p w:rsidR="00E63967" w:rsidRDefault="00E63967">
      <w:pPr>
        <w:rPr>
          <w:sz w:val="28"/>
          <w:szCs w:val="28"/>
        </w:rPr>
      </w:pPr>
    </w:p>
    <w:p w:rsidR="008F482D" w:rsidRPr="008F482D" w:rsidRDefault="008F482D">
      <w:pPr>
        <w:rPr>
          <w:sz w:val="28"/>
          <w:szCs w:val="28"/>
        </w:rPr>
      </w:pPr>
    </w:p>
    <w:p w:rsidR="000A4B60" w:rsidRPr="00394BF4" w:rsidRDefault="000A4B60" w:rsidP="000A4B60">
      <w:pPr>
        <w:autoSpaceDE w:val="0"/>
        <w:autoSpaceDN w:val="0"/>
        <w:adjustRightInd w:val="0"/>
        <w:ind w:left="-180" w:right="-540"/>
        <w:jc w:val="both"/>
        <w:outlineLvl w:val="0"/>
        <w:rPr>
          <w:rFonts w:ascii="Calibri" w:hAnsi="Calibri" w:cs="Calibri"/>
          <w:bCs/>
          <w:sz w:val="28"/>
          <w:szCs w:val="28"/>
          <w:lang w:val="sq-AL"/>
        </w:rPr>
      </w:pPr>
      <w:r w:rsidRPr="00394BF4">
        <w:rPr>
          <w:rFonts w:ascii="Calibri" w:hAnsi="Calibri" w:cs="Calibri"/>
          <w:bCs/>
          <w:sz w:val="28"/>
          <w:szCs w:val="28"/>
          <w:u w:val="single"/>
          <w:lang w:val="sq-AL"/>
        </w:rPr>
        <w:t>V</w:t>
      </w:r>
      <w:r w:rsidRPr="00394BF4">
        <w:rPr>
          <w:rFonts w:ascii="Calibri" w:hAnsi="Calibri" w:cs="Calibri"/>
          <w:bCs/>
          <w:sz w:val="28"/>
          <w:szCs w:val="28"/>
          <w:u w:val="single"/>
          <w:lang w:val="it-IT"/>
        </w:rPr>
        <w:t xml:space="preserve">ërejtje: Terminet nuk mund të ndryshohen pa lejen e Dekanatit! </w:t>
      </w:r>
    </w:p>
    <w:p w:rsidR="000A4B60" w:rsidRPr="008F482D" w:rsidRDefault="000A4B60" w:rsidP="000A4B60">
      <w:pPr>
        <w:ind w:left="-720" w:right="-540"/>
        <w:jc w:val="right"/>
        <w:rPr>
          <w:rFonts w:ascii="Calibri" w:hAnsi="Calibri" w:cs="Calibri"/>
          <w:sz w:val="28"/>
          <w:szCs w:val="28"/>
          <w:lang w:val="sq-AL"/>
        </w:rPr>
      </w:pPr>
    </w:p>
    <w:p w:rsidR="000A4B60" w:rsidRPr="008F482D" w:rsidRDefault="000A4B60" w:rsidP="000A4B60">
      <w:pPr>
        <w:ind w:left="-720" w:right="-540"/>
        <w:jc w:val="right"/>
        <w:rPr>
          <w:rFonts w:ascii="Calibri" w:hAnsi="Calibri" w:cs="Calibri"/>
          <w:sz w:val="28"/>
          <w:szCs w:val="28"/>
          <w:lang w:val="nb-NO"/>
        </w:rPr>
      </w:pPr>
      <w:r w:rsidRPr="008F482D">
        <w:rPr>
          <w:rFonts w:ascii="Calibri" w:hAnsi="Calibri" w:cs="Calibri"/>
          <w:sz w:val="28"/>
          <w:szCs w:val="28"/>
          <w:lang w:val="sq-AL"/>
        </w:rPr>
        <w:t xml:space="preserve">Prof. asoc. dr. </w:t>
      </w:r>
      <w:r w:rsidR="00EE5ECD">
        <w:rPr>
          <w:rFonts w:ascii="Calibri" w:hAnsi="Calibri" w:cs="Calibri"/>
          <w:sz w:val="28"/>
          <w:szCs w:val="28"/>
          <w:lang w:val="sq-AL"/>
        </w:rPr>
        <w:t>Blertë Ismajli</w:t>
      </w:r>
      <w:r w:rsidRPr="008F482D">
        <w:rPr>
          <w:rFonts w:ascii="Calibri" w:hAnsi="Calibri" w:cs="Calibri"/>
          <w:sz w:val="28"/>
          <w:szCs w:val="28"/>
          <w:lang w:val="sq-AL"/>
        </w:rPr>
        <w:t xml:space="preserve">, shefe e Departamentit </w:t>
      </w:r>
    </w:p>
    <w:p w:rsidR="000A4B60" w:rsidRPr="008F482D" w:rsidRDefault="000A4B60" w:rsidP="000A4B60">
      <w:pPr>
        <w:rPr>
          <w:sz w:val="28"/>
          <w:szCs w:val="28"/>
        </w:rPr>
      </w:pPr>
      <w:bookmarkStart w:id="0" w:name="_GoBack"/>
      <w:bookmarkEnd w:id="0"/>
    </w:p>
    <w:sectPr w:rsidR="000A4B60" w:rsidRPr="008F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5"/>
    <w:rsid w:val="000A4B60"/>
    <w:rsid w:val="00111F43"/>
    <w:rsid w:val="00125374"/>
    <w:rsid w:val="001807F6"/>
    <w:rsid w:val="002D03F1"/>
    <w:rsid w:val="00385F25"/>
    <w:rsid w:val="00394BF4"/>
    <w:rsid w:val="003A319A"/>
    <w:rsid w:val="00440B60"/>
    <w:rsid w:val="006041F5"/>
    <w:rsid w:val="008C59A2"/>
    <w:rsid w:val="008F482D"/>
    <w:rsid w:val="00926AC4"/>
    <w:rsid w:val="00954CCF"/>
    <w:rsid w:val="00A5545B"/>
    <w:rsid w:val="00E07A9B"/>
    <w:rsid w:val="00E63967"/>
    <w:rsid w:val="00E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59E6"/>
  <w15:chartTrackingRefBased/>
  <w15:docId w15:val="{B318135D-EFDA-4435-AFAA-7B93DFC2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29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Dell</cp:lastModifiedBy>
  <cp:revision>2</cp:revision>
  <dcterms:created xsi:type="dcterms:W3CDTF">2024-11-19T12:04:00Z</dcterms:created>
  <dcterms:modified xsi:type="dcterms:W3CDTF">2024-11-19T12:04:00Z</dcterms:modified>
</cp:coreProperties>
</file>